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49C" w:rsidRPr="007D749C" w:rsidRDefault="007D749C" w:rsidP="007D749C">
      <w:pPr>
        <w:spacing w:before="100" w:beforeAutospacing="1" w:after="100" w:afterAutospacing="1"/>
        <w:rPr>
          <w:rFonts w:ascii="Verdana" w:hAnsi="Verdana" w:cs="Calibri"/>
          <w:b/>
          <w:bCs/>
          <w:color w:val="000000"/>
          <w:sz w:val="20"/>
          <w:szCs w:val="20"/>
        </w:rPr>
      </w:pPr>
      <w:r w:rsidRPr="007D749C">
        <w:rPr>
          <w:rFonts w:ascii="Verdana" w:hAnsi="Verdana" w:cs="Calibri"/>
          <w:b/>
          <w:bCs/>
          <w:color w:val="000000"/>
          <w:sz w:val="20"/>
          <w:szCs w:val="20"/>
        </w:rPr>
        <w:fldChar w:fldCharType="begin"/>
      </w:r>
      <w:r w:rsidRPr="007D749C">
        <w:rPr>
          <w:rFonts w:ascii="Verdana" w:hAnsi="Verdana" w:cs="Calibri"/>
          <w:b/>
          <w:bCs/>
          <w:color w:val="000000"/>
          <w:sz w:val="20"/>
          <w:szCs w:val="20"/>
        </w:rPr>
        <w:instrText xml:space="preserve"> HYPERLINK "http://www.ldnews.com/editorial/ci_17876839" \o "blocked::http://www.ldnews.com/editorial/ci_17876839" </w:instrText>
      </w:r>
      <w:r w:rsidRPr="007D749C">
        <w:rPr>
          <w:rFonts w:ascii="Verdana" w:hAnsi="Verdana" w:cs="Calibri"/>
          <w:b/>
          <w:bCs/>
          <w:color w:val="000000"/>
          <w:sz w:val="20"/>
          <w:szCs w:val="20"/>
        </w:rPr>
        <w:fldChar w:fldCharType="separate"/>
      </w:r>
      <w:r w:rsidRPr="007D749C">
        <w:rPr>
          <w:rFonts w:ascii="Verdana" w:hAnsi="Verdana" w:cs="Calibri"/>
          <w:b/>
          <w:bCs/>
          <w:color w:val="0000FF"/>
          <w:sz w:val="20"/>
          <w:szCs w:val="20"/>
          <w:u w:val="single"/>
        </w:rPr>
        <w:t>http://www.ldnews.com/editorial/ci_17876839</w:t>
      </w:r>
      <w:r w:rsidRPr="007D749C">
        <w:rPr>
          <w:rFonts w:ascii="Verdana" w:hAnsi="Verdana" w:cs="Calibri"/>
          <w:b/>
          <w:bCs/>
          <w:color w:val="000000"/>
          <w:sz w:val="20"/>
          <w:szCs w:val="20"/>
        </w:rPr>
        <w:fldChar w:fldCharType="end"/>
      </w:r>
    </w:p>
    <w:p w:rsidR="007D749C" w:rsidRPr="007D749C" w:rsidRDefault="007D749C" w:rsidP="007D749C">
      <w:pPr>
        <w:spacing w:before="100" w:beforeAutospacing="1" w:after="100" w:afterAutospacing="1"/>
        <w:rPr>
          <w:rFonts w:ascii="Verdana" w:hAnsi="Verdana" w:cs="Calibri"/>
          <w:b/>
          <w:bCs/>
          <w:color w:val="000000"/>
        </w:rPr>
      </w:pPr>
      <w:r w:rsidRPr="007D749C">
        <w:rPr>
          <w:rFonts w:ascii="Verdana" w:hAnsi="Verdana" w:cs="Calibri"/>
          <w:b/>
          <w:bCs/>
          <w:color w:val="000000"/>
        </w:rPr>
        <w:t xml:space="preserve">A sporting chance </w:t>
      </w:r>
    </w:p>
    <w:p w:rsidR="007D749C" w:rsidRPr="007D749C" w:rsidRDefault="007D749C" w:rsidP="007D749C">
      <w:pPr>
        <w:rPr>
          <w:rFonts w:ascii="Verdana" w:hAnsi="Verdana" w:cs="Calibri"/>
          <w:color w:val="000088"/>
          <w:sz w:val="15"/>
          <w:szCs w:val="15"/>
        </w:rPr>
      </w:pPr>
      <w:r w:rsidRPr="007D749C">
        <w:rPr>
          <w:rFonts w:ascii="Verdana" w:hAnsi="Verdana" w:cs="Calibri"/>
          <w:color w:val="000088"/>
          <w:sz w:val="15"/>
          <w:szCs w:val="15"/>
        </w:rPr>
        <w:t>Updated: 04/19/2011 11:22:41 AM EDT</w:t>
      </w:r>
    </w:p>
    <w:tbl>
      <w:tblPr>
        <w:tblW w:w="5000" w:type="pct"/>
        <w:tblCellSpacing w:w="15" w:type="dxa"/>
        <w:tblCellMar>
          <w:left w:w="0" w:type="dxa"/>
          <w:right w:w="0" w:type="dxa"/>
        </w:tblCellMar>
        <w:tblLook w:val="04A0" w:firstRow="1" w:lastRow="0" w:firstColumn="1" w:lastColumn="0" w:noHBand="0" w:noVBand="1"/>
      </w:tblPr>
      <w:tblGrid>
        <w:gridCol w:w="4095"/>
        <w:gridCol w:w="4635"/>
      </w:tblGrid>
      <w:tr w:rsidR="007D749C" w:rsidRPr="007D749C" w:rsidTr="007D749C">
        <w:trPr>
          <w:tblCellSpacing w:w="15" w:type="dxa"/>
        </w:trPr>
        <w:tc>
          <w:tcPr>
            <w:tcW w:w="4050" w:type="dxa"/>
            <w:tcMar>
              <w:top w:w="15" w:type="dxa"/>
              <w:left w:w="15" w:type="dxa"/>
              <w:bottom w:w="15" w:type="dxa"/>
              <w:right w:w="15" w:type="dxa"/>
            </w:tcMar>
            <w:hideMark/>
          </w:tcPr>
          <w:p w:rsidR="007D749C" w:rsidRPr="007D749C" w:rsidRDefault="007D749C" w:rsidP="007D749C"/>
        </w:tc>
        <w:tc>
          <w:tcPr>
            <w:tcW w:w="0" w:type="auto"/>
            <w:tcMar>
              <w:top w:w="15" w:type="dxa"/>
              <w:left w:w="15" w:type="dxa"/>
              <w:bottom w:w="15" w:type="dxa"/>
              <w:right w:w="15" w:type="dxa"/>
            </w:tcMar>
            <w:hideMark/>
          </w:tcPr>
          <w:p w:rsidR="007D749C" w:rsidRPr="007D749C" w:rsidRDefault="007D749C" w:rsidP="007D749C"/>
        </w:tc>
      </w:tr>
    </w:tbl>
    <w:p w:rsidR="007D749C" w:rsidRPr="007D749C" w:rsidRDefault="007D749C" w:rsidP="007D749C"/>
    <w:p w:rsidR="007D749C" w:rsidRPr="007D749C" w:rsidRDefault="007D749C" w:rsidP="007D749C">
      <w:pPr>
        <w:rPr>
          <w:rFonts w:ascii="Verdana" w:hAnsi="Verdana" w:cs="Calibri"/>
          <w:color w:val="000000"/>
          <w:sz w:val="22"/>
          <w:szCs w:val="22"/>
        </w:rPr>
      </w:pPr>
      <w:r w:rsidRPr="007D749C">
        <w:rPr>
          <w:rFonts w:ascii="Verdana" w:hAnsi="Verdana" w:cs="Calibri"/>
          <w:color w:val="000000"/>
          <w:sz w:val="22"/>
          <w:szCs w:val="22"/>
        </w:rPr>
        <w:t xml:space="preserve">With fair regularity for the past number of years, we have made a call for the Pennsylvania Legislature to finally join the rest of the nation in outlawing live pigeon shoots. </w:t>
      </w:r>
    </w:p>
    <w:p w:rsidR="007D749C" w:rsidRPr="007D749C" w:rsidRDefault="007D749C" w:rsidP="007D749C">
      <w:pPr>
        <w:spacing w:before="100" w:beforeAutospacing="1" w:after="100" w:afterAutospacing="1"/>
        <w:rPr>
          <w:rFonts w:ascii="Verdana" w:hAnsi="Verdana" w:cs="Calibri"/>
          <w:color w:val="000000"/>
          <w:sz w:val="22"/>
          <w:szCs w:val="22"/>
        </w:rPr>
      </w:pPr>
      <w:r w:rsidRPr="007D749C">
        <w:rPr>
          <w:rFonts w:ascii="Verdana" w:hAnsi="Verdana" w:cs="Calibri"/>
          <w:color w:val="000000"/>
          <w:sz w:val="22"/>
          <w:szCs w:val="22"/>
        </w:rPr>
        <w:t xml:space="preserve">We have made this call, always couching the terms in the plain statement that we are and have always been supportive of hunters, trappers and other followers of outdoors blood sports, and our support for them does not waver. </w:t>
      </w:r>
    </w:p>
    <w:p w:rsidR="007D749C" w:rsidRPr="007D749C" w:rsidRDefault="007D749C" w:rsidP="007D749C">
      <w:pPr>
        <w:spacing w:before="100" w:beforeAutospacing="1" w:after="100" w:afterAutospacing="1"/>
        <w:rPr>
          <w:rFonts w:ascii="Verdana" w:hAnsi="Verdana" w:cs="Calibri"/>
          <w:color w:val="000000"/>
          <w:sz w:val="22"/>
          <w:szCs w:val="22"/>
        </w:rPr>
      </w:pPr>
      <w:r w:rsidRPr="007D749C">
        <w:rPr>
          <w:rFonts w:ascii="Verdana" w:hAnsi="Verdana" w:cs="Calibri"/>
          <w:color w:val="000000"/>
          <w:sz w:val="22"/>
          <w:szCs w:val="22"/>
        </w:rPr>
        <w:t xml:space="preserve">However, there is no argument to be made for the continuation of live pigeon shoots. There hasn't been for many years, and it is an embarrassment that Pennsylvania remains the only state to not join in a full ban. How can an argument be made for an activity that is already illegal in such hunting-rich states as Texas, Colorado, </w:t>
      </w:r>
      <w:proofErr w:type="gramStart"/>
      <w:r w:rsidRPr="007D749C">
        <w:rPr>
          <w:rFonts w:ascii="Verdana" w:hAnsi="Verdana" w:cs="Calibri"/>
          <w:color w:val="000000"/>
          <w:sz w:val="22"/>
          <w:szCs w:val="22"/>
        </w:rPr>
        <w:t>Montana</w:t>
      </w:r>
      <w:proofErr w:type="gramEnd"/>
      <w:r w:rsidRPr="007D749C">
        <w:rPr>
          <w:rFonts w:ascii="Verdana" w:hAnsi="Verdana" w:cs="Calibri"/>
          <w:color w:val="000000"/>
          <w:sz w:val="22"/>
          <w:szCs w:val="22"/>
        </w:rPr>
        <w:t xml:space="preserve">? It can't. </w:t>
      </w:r>
    </w:p>
    <w:p w:rsidR="007D749C" w:rsidRPr="007D749C" w:rsidRDefault="007D749C" w:rsidP="007D749C">
      <w:pPr>
        <w:spacing w:before="100" w:beforeAutospacing="1" w:after="100" w:afterAutospacing="1"/>
        <w:rPr>
          <w:rFonts w:ascii="Verdana" w:hAnsi="Verdana" w:cs="Calibri"/>
          <w:color w:val="000000"/>
          <w:sz w:val="22"/>
          <w:szCs w:val="22"/>
        </w:rPr>
      </w:pPr>
      <w:r w:rsidRPr="007D749C">
        <w:rPr>
          <w:rFonts w:ascii="Verdana" w:hAnsi="Verdana" w:cs="Calibri"/>
          <w:color w:val="000000"/>
          <w:sz w:val="22"/>
          <w:szCs w:val="22"/>
        </w:rPr>
        <w:t xml:space="preserve">Unfortunately, we have spent most past years lamenting that the Legislature has never moved on an existing bill. Our after-the-fact griping points out a failure of our legislators, but it doesn't solve the issue of the bill not being passed. </w:t>
      </w:r>
    </w:p>
    <w:p w:rsidR="007D749C" w:rsidRPr="007D749C" w:rsidRDefault="00852D7B" w:rsidP="007D749C">
      <w:pPr>
        <w:spacing w:before="100" w:beforeAutospacing="1" w:after="100" w:afterAutospacing="1"/>
        <w:rPr>
          <w:rFonts w:ascii="Verdana" w:hAnsi="Verdana" w:cs="Calibri"/>
          <w:color w:val="000000"/>
          <w:sz w:val="22"/>
          <w:szCs w:val="22"/>
        </w:rPr>
      </w:pPr>
      <w:r>
        <w:rPr>
          <w:rFonts w:ascii="Verdana" w:hAnsi="Verdana" w:cs="Calibri"/>
          <w:color w:val="000000"/>
          <w:sz w:val="22"/>
          <w:szCs w:val="22"/>
        </w:rPr>
        <w:object w:dxaOrig="8760" w:dyaOrig="12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622.5pt" o:ole="">
            <v:imagedata r:id="rId5" o:title=""/>
          </v:shape>
          <o:OLEObject Type="Embed" ProgID="Word.Document.12" ShapeID="_x0000_i1025" DrawAspect="Content" ObjectID="_1366031124" r:id="rId6">
            <o:FieldCodes>\s</o:FieldCodes>
          </o:OLEObject>
        </w:object>
      </w:r>
      <w:r w:rsidR="007D749C" w:rsidRPr="007D749C">
        <w:rPr>
          <w:rFonts w:ascii="Verdana" w:hAnsi="Verdana" w:cs="Calibri"/>
          <w:color w:val="000000"/>
          <w:sz w:val="22"/>
          <w:szCs w:val="22"/>
        </w:rPr>
        <w:t xml:space="preserve">This year, those who have been long awaiting the coming of this law have far </w:t>
      </w:r>
      <w:r w:rsidR="007D749C" w:rsidRPr="007D749C">
        <w:rPr>
          <w:rFonts w:ascii="Verdana" w:hAnsi="Verdana" w:cs="Calibri"/>
          <w:color w:val="000000"/>
          <w:sz w:val="22"/>
          <w:szCs w:val="22"/>
        </w:rPr>
        <w:lastRenderedPageBreak/>
        <w:t xml:space="preserve">greater hope. And we are in the position of focusing on something positive and strongly encouraging its continuation. </w:t>
      </w:r>
    </w:p>
    <w:p w:rsidR="007D749C" w:rsidRPr="007D749C" w:rsidRDefault="007D749C" w:rsidP="007D749C">
      <w:pPr>
        <w:spacing w:before="100" w:beforeAutospacing="1" w:after="100" w:afterAutospacing="1"/>
        <w:rPr>
          <w:rFonts w:ascii="Verdana" w:hAnsi="Verdana" w:cs="Calibri"/>
          <w:color w:val="000000"/>
          <w:sz w:val="22"/>
          <w:szCs w:val="22"/>
        </w:rPr>
      </w:pPr>
      <w:r w:rsidRPr="007D749C">
        <w:rPr>
          <w:rFonts w:ascii="Verdana" w:hAnsi="Verdana" w:cs="Calibri"/>
          <w:color w:val="000000"/>
          <w:sz w:val="22"/>
          <w:szCs w:val="22"/>
        </w:rPr>
        <w:t xml:space="preserve">Senate Bill 626 would, among other things, outlaw pigeon shoots in the commonwealth. </w:t>
      </w:r>
    </w:p>
    <w:p w:rsidR="007D749C" w:rsidRPr="007D749C" w:rsidRDefault="007D749C" w:rsidP="007D749C">
      <w:pPr>
        <w:spacing w:before="100" w:beforeAutospacing="1" w:after="100" w:afterAutospacing="1"/>
        <w:rPr>
          <w:rFonts w:ascii="Verdana" w:hAnsi="Verdana" w:cs="Calibri"/>
          <w:color w:val="000000"/>
          <w:sz w:val="22"/>
          <w:szCs w:val="22"/>
        </w:rPr>
      </w:pPr>
      <w:r w:rsidRPr="007D749C">
        <w:rPr>
          <w:rFonts w:ascii="Verdana" w:hAnsi="Verdana" w:cs="Calibri"/>
          <w:color w:val="000000"/>
          <w:sz w:val="22"/>
          <w:szCs w:val="22"/>
        </w:rPr>
        <w:t xml:space="preserve">And recently, for the first time in a decade, a bill - this bill - to place the ban has been voted out of committee. The Pennsylvania Senate Judiciary Committee voted 11 to 3 to send the bill along to the full Senate. That's progress, but we're not home yet. </w:t>
      </w:r>
    </w:p>
    <w:p w:rsidR="007D749C" w:rsidRPr="007D749C" w:rsidRDefault="007D749C" w:rsidP="007D749C">
      <w:pPr>
        <w:spacing w:before="100" w:beforeAutospacing="1" w:after="100" w:afterAutospacing="1"/>
        <w:rPr>
          <w:rFonts w:ascii="Verdana" w:hAnsi="Verdana" w:cs="Calibri"/>
          <w:color w:val="000000"/>
          <w:sz w:val="22"/>
          <w:szCs w:val="22"/>
        </w:rPr>
      </w:pPr>
      <w:r w:rsidRPr="007D749C">
        <w:rPr>
          <w:rFonts w:ascii="Verdana" w:hAnsi="Verdana" w:cs="Calibri"/>
          <w:color w:val="000000"/>
          <w:sz w:val="22"/>
          <w:szCs w:val="22"/>
        </w:rPr>
        <w:t xml:space="preserve">The legislation is sponsored by Sen. Pat Browne, whose district includes portions of Lehigh, Northampton and Monroe counties, and we credit him for his efforts, present and past, to get the legislation passed. </w:t>
      </w:r>
    </w:p>
    <w:p w:rsidR="007D749C" w:rsidRPr="007D749C" w:rsidRDefault="007D749C" w:rsidP="007D749C">
      <w:pPr>
        <w:spacing w:before="100" w:beforeAutospacing="1" w:after="100" w:afterAutospacing="1"/>
        <w:rPr>
          <w:rFonts w:ascii="Verdana" w:hAnsi="Verdana" w:cs="Calibri"/>
          <w:color w:val="000000"/>
          <w:sz w:val="22"/>
          <w:szCs w:val="22"/>
        </w:rPr>
      </w:pPr>
      <w:r w:rsidRPr="007D749C">
        <w:rPr>
          <w:rFonts w:ascii="Verdana" w:hAnsi="Verdana" w:cs="Calibri"/>
          <w:color w:val="000000"/>
          <w:sz w:val="22"/>
          <w:szCs w:val="22"/>
        </w:rPr>
        <w:t xml:space="preserve">There's no good reason that this legislation can't be passed. From a political standpoint, since the bill is sponsored by a Republican, there's no need for it to get hung up in deliberations by the full Senate. Had Browne been a Democrat, we'd be far more concerned. </w:t>
      </w:r>
    </w:p>
    <w:p w:rsidR="007D749C" w:rsidRPr="007D749C" w:rsidRDefault="007D749C" w:rsidP="007D749C">
      <w:pPr>
        <w:spacing w:before="100" w:beforeAutospacing="1" w:after="100" w:afterAutospacing="1"/>
        <w:rPr>
          <w:rFonts w:ascii="Verdana" w:hAnsi="Verdana" w:cs="Calibri"/>
          <w:color w:val="000000"/>
          <w:sz w:val="22"/>
          <w:szCs w:val="22"/>
        </w:rPr>
      </w:pPr>
      <w:r w:rsidRPr="007D749C">
        <w:rPr>
          <w:rFonts w:ascii="Verdana" w:hAnsi="Verdana" w:cs="Calibri"/>
          <w:color w:val="000000"/>
          <w:sz w:val="22"/>
          <w:szCs w:val="22"/>
        </w:rPr>
        <w:t xml:space="preserve">Likewise, with a Republican majority in the House, we can't see why similar legislation can't be moved forward in that body, ultimately landing on the desk of Gov. Tom Corbett. And further, we can't see why the governor would buck legislation forwarded by his own party. </w:t>
      </w:r>
    </w:p>
    <w:p w:rsidR="007D749C" w:rsidRPr="007D749C" w:rsidRDefault="007D749C" w:rsidP="007D749C">
      <w:pPr>
        <w:spacing w:before="100" w:beforeAutospacing="1" w:after="100" w:afterAutospacing="1"/>
        <w:rPr>
          <w:rFonts w:ascii="Verdana" w:hAnsi="Verdana" w:cs="Calibri"/>
          <w:color w:val="000000"/>
          <w:sz w:val="22"/>
          <w:szCs w:val="22"/>
        </w:rPr>
      </w:pPr>
      <w:r w:rsidRPr="007D749C">
        <w:rPr>
          <w:rFonts w:ascii="Verdana" w:hAnsi="Verdana" w:cs="Calibri"/>
          <w:color w:val="000000"/>
          <w:sz w:val="22"/>
          <w:szCs w:val="22"/>
        </w:rPr>
        <w:t xml:space="preserve">Supporters of the legislation beyond the political arena include such disparate groups as the Pennsylvania Council of Churches, the Pennsylvania Bar Association and the Pennsylvania Veterinary Medical Association, as well as various humane societies and organizations. For what it's worth, add this newspaper to that list. </w:t>
      </w:r>
    </w:p>
    <w:p w:rsidR="007D749C" w:rsidRPr="007D749C" w:rsidRDefault="007D749C" w:rsidP="007D749C">
      <w:pPr>
        <w:spacing w:before="100" w:beforeAutospacing="1" w:after="100" w:afterAutospacing="1"/>
        <w:rPr>
          <w:rFonts w:ascii="Verdana" w:hAnsi="Verdana" w:cs="Calibri"/>
          <w:color w:val="000000"/>
          <w:sz w:val="22"/>
          <w:szCs w:val="22"/>
        </w:rPr>
      </w:pPr>
      <w:r w:rsidRPr="007D749C">
        <w:rPr>
          <w:rFonts w:ascii="Verdana" w:hAnsi="Verdana" w:cs="Calibri"/>
          <w:color w:val="000000"/>
          <w:sz w:val="22"/>
          <w:szCs w:val="22"/>
        </w:rPr>
        <w:t xml:space="preserve">We've already clearly stated that the proposal makes sense from a moral perspective; with political impetus behind it, this should be the year - at long last - that pigeon shoots are officially relegated to the "bad old days" - exactly where they've belonged for quite some time. </w:t>
      </w:r>
    </w:p>
    <w:p w:rsidR="007D749C" w:rsidRPr="007D749C" w:rsidRDefault="007D749C" w:rsidP="007D749C">
      <w:pPr>
        <w:spacing w:before="100" w:beforeAutospacing="1" w:after="100" w:afterAutospacing="1"/>
        <w:rPr>
          <w:rFonts w:ascii="Verdana" w:hAnsi="Verdana" w:cs="Calibri"/>
          <w:color w:val="000000"/>
          <w:sz w:val="22"/>
          <w:szCs w:val="22"/>
        </w:rPr>
      </w:pPr>
      <w:r w:rsidRPr="007D749C">
        <w:rPr>
          <w:rFonts w:ascii="Verdana" w:hAnsi="Verdana" w:cs="Calibri"/>
          <w:color w:val="000000"/>
          <w:sz w:val="22"/>
          <w:szCs w:val="22"/>
        </w:rPr>
        <w:t>Let's get this done. We don't want to come back to this space in a few months lambasting the Legislature for missing its most sporting chance in a decade to end a senseless, needlessly cruel and decidedly nonsporting activity.</w:t>
      </w:r>
    </w:p>
    <w:p w:rsidR="007D749C" w:rsidRPr="007D749C" w:rsidRDefault="007D749C" w:rsidP="007D749C">
      <w:pPr>
        <w:rPr>
          <w:rFonts w:ascii="Calibri" w:hAnsi="Calibri" w:cs="Calibri"/>
          <w:sz w:val="22"/>
          <w:szCs w:val="22"/>
        </w:rPr>
      </w:pPr>
    </w:p>
    <w:p w:rsidR="002D13B0" w:rsidRDefault="002D13B0">
      <w:bookmarkStart w:id="0" w:name="_GoBack"/>
      <w:bookmarkEnd w:id="0"/>
    </w:p>
    <w:sectPr w:rsidR="002D13B0" w:rsidSect="00116408">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9C"/>
    <w:rsid w:val="000116CB"/>
    <w:rsid w:val="0001443E"/>
    <w:rsid w:val="00014BBA"/>
    <w:rsid w:val="00015513"/>
    <w:rsid w:val="00020DE6"/>
    <w:rsid w:val="0002301B"/>
    <w:rsid w:val="00025789"/>
    <w:rsid w:val="000401FE"/>
    <w:rsid w:val="000540AA"/>
    <w:rsid w:val="00062A5F"/>
    <w:rsid w:val="000649E1"/>
    <w:rsid w:val="00070F83"/>
    <w:rsid w:val="00083BEF"/>
    <w:rsid w:val="000932A2"/>
    <w:rsid w:val="00096591"/>
    <w:rsid w:val="000A40A3"/>
    <w:rsid w:val="000A780F"/>
    <w:rsid w:val="000B71A2"/>
    <w:rsid w:val="000B7447"/>
    <w:rsid w:val="000D5AAB"/>
    <w:rsid w:val="000D7729"/>
    <w:rsid w:val="000E760C"/>
    <w:rsid w:val="000F157A"/>
    <w:rsid w:val="000F20E2"/>
    <w:rsid w:val="000F3746"/>
    <w:rsid w:val="000F64CF"/>
    <w:rsid w:val="00112122"/>
    <w:rsid w:val="00112878"/>
    <w:rsid w:val="00116408"/>
    <w:rsid w:val="00117F9C"/>
    <w:rsid w:val="00127117"/>
    <w:rsid w:val="00127191"/>
    <w:rsid w:val="00150EFE"/>
    <w:rsid w:val="00170E0E"/>
    <w:rsid w:val="0018246C"/>
    <w:rsid w:val="0019409E"/>
    <w:rsid w:val="001A3992"/>
    <w:rsid w:val="001B1EC6"/>
    <w:rsid w:val="001B2612"/>
    <w:rsid w:val="001B2691"/>
    <w:rsid w:val="001B4F2F"/>
    <w:rsid w:val="001C0C04"/>
    <w:rsid w:val="001C61B1"/>
    <w:rsid w:val="001D3320"/>
    <w:rsid w:val="001F677F"/>
    <w:rsid w:val="00232FE0"/>
    <w:rsid w:val="0023575C"/>
    <w:rsid w:val="002372D7"/>
    <w:rsid w:val="002440E6"/>
    <w:rsid w:val="002452DF"/>
    <w:rsid w:val="00245A7A"/>
    <w:rsid w:val="0025232F"/>
    <w:rsid w:val="00257103"/>
    <w:rsid w:val="00262D54"/>
    <w:rsid w:val="00263C99"/>
    <w:rsid w:val="00264C02"/>
    <w:rsid w:val="00266E66"/>
    <w:rsid w:val="002705B4"/>
    <w:rsid w:val="002752C0"/>
    <w:rsid w:val="002863CB"/>
    <w:rsid w:val="00292312"/>
    <w:rsid w:val="00292C57"/>
    <w:rsid w:val="00297F8B"/>
    <w:rsid w:val="002A2481"/>
    <w:rsid w:val="002B059B"/>
    <w:rsid w:val="002B05E8"/>
    <w:rsid w:val="002B23D9"/>
    <w:rsid w:val="002B5266"/>
    <w:rsid w:val="002B7637"/>
    <w:rsid w:val="002C4B65"/>
    <w:rsid w:val="002D13B0"/>
    <w:rsid w:val="002D14C6"/>
    <w:rsid w:val="002D4844"/>
    <w:rsid w:val="002D570A"/>
    <w:rsid w:val="002E01EA"/>
    <w:rsid w:val="002E2FB8"/>
    <w:rsid w:val="002F0F27"/>
    <w:rsid w:val="002F62B1"/>
    <w:rsid w:val="00302B85"/>
    <w:rsid w:val="00305F77"/>
    <w:rsid w:val="0031230C"/>
    <w:rsid w:val="00312F36"/>
    <w:rsid w:val="003218B5"/>
    <w:rsid w:val="00322465"/>
    <w:rsid w:val="00337780"/>
    <w:rsid w:val="003404BA"/>
    <w:rsid w:val="00340B0A"/>
    <w:rsid w:val="0034754D"/>
    <w:rsid w:val="00367B86"/>
    <w:rsid w:val="00374DDB"/>
    <w:rsid w:val="00375120"/>
    <w:rsid w:val="00380D0D"/>
    <w:rsid w:val="00382699"/>
    <w:rsid w:val="00384F0F"/>
    <w:rsid w:val="0038729F"/>
    <w:rsid w:val="003A1DE4"/>
    <w:rsid w:val="003A1EA1"/>
    <w:rsid w:val="003B47B6"/>
    <w:rsid w:val="003C7E81"/>
    <w:rsid w:val="003D7E25"/>
    <w:rsid w:val="003F59C3"/>
    <w:rsid w:val="004055BC"/>
    <w:rsid w:val="00405D9E"/>
    <w:rsid w:val="00407670"/>
    <w:rsid w:val="00415FA7"/>
    <w:rsid w:val="004278D8"/>
    <w:rsid w:val="0043125C"/>
    <w:rsid w:val="004336AA"/>
    <w:rsid w:val="00447130"/>
    <w:rsid w:val="004526C5"/>
    <w:rsid w:val="00452BF6"/>
    <w:rsid w:val="00462D37"/>
    <w:rsid w:val="004641C2"/>
    <w:rsid w:val="00470EED"/>
    <w:rsid w:val="00476022"/>
    <w:rsid w:val="0048543B"/>
    <w:rsid w:val="00485F3F"/>
    <w:rsid w:val="004865B8"/>
    <w:rsid w:val="00486C44"/>
    <w:rsid w:val="00487F95"/>
    <w:rsid w:val="004974E2"/>
    <w:rsid w:val="004A3A48"/>
    <w:rsid w:val="004D3EB6"/>
    <w:rsid w:val="004D797D"/>
    <w:rsid w:val="004E0DAF"/>
    <w:rsid w:val="004E28EE"/>
    <w:rsid w:val="004E5BE6"/>
    <w:rsid w:val="004F6BE6"/>
    <w:rsid w:val="00500DEC"/>
    <w:rsid w:val="005103F4"/>
    <w:rsid w:val="00517A9B"/>
    <w:rsid w:val="00552213"/>
    <w:rsid w:val="00562B1A"/>
    <w:rsid w:val="00567140"/>
    <w:rsid w:val="00575A7F"/>
    <w:rsid w:val="00580F42"/>
    <w:rsid w:val="005830FD"/>
    <w:rsid w:val="005906A7"/>
    <w:rsid w:val="005A0953"/>
    <w:rsid w:val="005A12AC"/>
    <w:rsid w:val="005A1E68"/>
    <w:rsid w:val="005A26E3"/>
    <w:rsid w:val="005A33A9"/>
    <w:rsid w:val="005A40D4"/>
    <w:rsid w:val="005B3A57"/>
    <w:rsid w:val="005C07C9"/>
    <w:rsid w:val="005C5018"/>
    <w:rsid w:val="005C5C85"/>
    <w:rsid w:val="005C79D1"/>
    <w:rsid w:val="005D7E13"/>
    <w:rsid w:val="005F3B51"/>
    <w:rsid w:val="005F3F27"/>
    <w:rsid w:val="00602168"/>
    <w:rsid w:val="00603EE1"/>
    <w:rsid w:val="00607A80"/>
    <w:rsid w:val="006143B5"/>
    <w:rsid w:val="006253D3"/>
    <w:rsid w:val="00626104"/>
    <w:rsid w:val="006413B1"/>
    <w:rsid w:val="00647775"/>
    <w:rsid w:val="00653065"/>
    <w:rsid w:val="00653E58"/>
    <w:rsid w:val="00665C9A"/>
    <w:rsid w:val="006675C7"/>
    <w:rsid w:val="00674290"/>
    <w:rsid w:val="006766DD"/>
    <w:rsid w:val="0068279D"/>
    <w:rsid w:val="0068552B"/>
    <w:rsid w:val="006954D1"/>
    <w:rsid w:val="00697FF0"/>
    <w:rsid w:val="006A0D50"/>
    <w:rsid w:val="006A3911"/>
    <w:rsid w:val="006C084E"/>
    <w:rsid w:val="006C235A"/>
    <w:rsid w:val="006C5D09"/>
    <w:rsid w:val="006D40FB"/>
    <w:rsid w:val="006E2CF2"/>
    <w:rsid w:val="006E38A7"/>
    <w:rsid w:val="006E3C6F"/>
    <w:rsid w:val="006E54E1"/>
    <w:rsid w:val="007108C9"/>
    <w:rsid w:val="007129B1"/>
    <w:rsid w:val="00727AFC"/>
    <w:rsid w:val="0074668B"/>
    <w:rsid w:val="0075243C"/>
    <w:rsid w:val="00762B1E"/>
    <w:rsid w:val="00762C2C"/>
    <w:rsid w:val="00763EA5"/>
    <w:rsid w:val="00765729"/>
    <w:rsid w:val="00775D64"/>
    <w:rsid w:val="007B21FA"/>
    <w:rsid w:val="007B6FC8"/>
    <w:rsid w:val="007B71F9"/>
    <w:rsid w:val="007D749C"/>
    <w:rsid w:val="007E06A0"/>
    <w:rsid w:val="007E1AEC"/>
    <w:rsid w:val="007E1CCA"/>
    <w:rsid w:val="007E30E3"/>
    <w:rsid w:val="007E47A1"/>
    <w:rsid w:val="007E4DB3"/>
    <w:rsid w:val="007F21F8"/>
    <w:rsid w:val="007F7948"/>
    <w:rsid w:val="0080170B"/>
    <w:rsid w:val="008162A8"/>
    <w:rsid w:val="00832000"/>
    <w:rsid w:val="008442C6"/>
    <w:rsid w:val="008478A3"/>
    <w:rsid w:val="00850110"/>
    <w:rsid w:val="00850323"/>
    <w:rsid w:val="008512F0"/>
    <w:rsid w:val="00852D7B"/>
    <w:rsid w:val="00867DB2"/>
    <w:rsid w:val="008718FD"/>
    <w:rsid w:val="008734BF"/>
    <w:rsid w:val="00873596"/>
    <w:rsid w:val="00880A56"/>
    <w:rsid w:val="00881B83"/>
    <w:rsid w:val="00883BA2"/>
    <w:rsid w:val="00885EA4"/>
    <w:rsid w:val="00887963"/>
    <w:rsid w:val="0089353C"/>
    <w:rsid w:val="00893E4D"/>
    <w:rsid w:val="008A2D18"/>
    <w:rsid w:val="008A41EE"/>
    <w:rsid w:val="008B234F"/>
    <w:rsid w:val="008B47A5"/>
    <w:rsid w:val="008B6850"/>
    <w:rsid w:val="008C2013"/>
    <w:rsid w:val="008C3DA5"/>
    <w:rsid w:val="008C43C3"/>
    <w:rsid w:val="008D169D"/>
    <w:rsid w:val="00907DC8"/>
    <w:rsid w:val="009145E8"/>
    <w:rsid w:val="009162A5"/>
    <w:rsid w:val="00917619"/>
    <w:rsid w:val="00917E72"/>
    <w:rsid w:val="0092241E"/>
    <w:rsid w:val="00925A2C"/>
    <w:rsid w:val="0092741F"/>
    <w:rsid w:val="00927762"/>
    <w:rsid w:val="009362CC"/>
    <w:rsid w:val="00937723"/>
    <w:rsid w:val="00947836"/>
    <w:rsid w:val="00956A91"/>
    <w:rsid w:val="00965BE5"/>
    <w:rsid w:val="00981CB5"/>
    <w:rsid w:val="00984F07"/>
    <w:rsid w:val="00993277"/>
    <w:rsid w:val="009B2168"/>
    <w:rsid w:val="009B353B"/>
    <w:rsid w:val="009B3EDA"/>
    <w:rsid w:val="009D0BA1"/>
    <w:rsid w:val="009D39ED"/>
    <w:rsid w:val="009D6AD8"/>
    <w:rsid w:val="009D79A1"/>
    <w:rsid w:val="009F0A29"/>
    <w:rsid w:val="00A03CE4"/>
    <w:rsid w:val="00A04E6A"/>
    <w:rsid w:val="00A06E99"/>
    <w:rsid w:val="00A1213F"/>
    <w:rsid w:val="00A125CC"/>
    <w:rsid w:val="00A13664"/>
    <w:rsid w:val="00A1398E"/>
    <w:rsid w:val="00A23A5A"/>
    <w:rsid w:val="00A27034"/>
    <w:rsid w:val="00A408EC"/>
    <w:rsid w:val="00A44AF6"/>
    <w:rsid w:val="00A45589"/>
    <w:rsid w:val="00A53B7D"/>
    <w:rsid w:val="00A56DCB"/>
    <w:rsid w:val="00A607F3"/>
    <w:rsid w:val="00A60C2B"/>
    <w:rsid w:val="00A7306F"/>
    <w:rsid w:val="00A81819"/>
    <w:rsid w:val="00A82B29"/>
    <w:rsid w:val="00A82F2C"/>
    <w:rsid w:val="00A83D20"/>
    <w:rsid w:val="00A966D0"/>
    <w:rsid w:val="00AA00A5"/>
    <w:rsid w:val="00AA693D"/>
    <w:rsid w:val="00AC4A9B"/>
    <w:rsid w:val="00AE109F"/>
    <w:rsid w:val="00AE137F"/>
    <w:rsid w:val="00AE2269"/>
    <w:rsid w:val="00AE2EA7"/>
    <w:rsid w:val="00B05070"/>
    <w:rsid w:val="00B057A4"/>
    <w:rsid w:val="00B158C0"/>
    <w:rsid w:val="00B204F5"/>
    <w:rsid w:val="00B236B3"/>
    <w:rsid w:val="00B2450A"/>
    <w:rsid w:val="00B27681"/>
    <w:rsid w:val="00B3416F"/>
    <w:rsid w:val="00B34379"/>
    <w:rsid w:val="00B44893"/>
    <w:rsid w:val="00B50A1C"/>
    <w:rsid w:val="00B53565"/>
    <w:rsid w:val="00B55D3B"/>
    <w:rsid w:val="00B578D9"/>
    <w:rsid w:val="00B609B7"/>
    <w:rsid w:val="00B6703E"/>
    <w:rsid w:val="00B67F32"/>
    <w:rsid w:val="00B72DA0"/>
    <w:rsid w:val="00B76106"/>
    <w:rsid w:val="00B76751"/>
    <w:rsid w:val="00BA445C"/>
    <w:rsid w:val="00BA7C30"/>
    <w:rsid w:val="00BB4BEF"/>
    <w:rsid w:val="00BB7B08"/>
    <w:rsid w:val="00BD0E22"/>
    <w:rsid w:val="00BD6FF1"/>
    <w:rsid w:val="00BD7350"/>
    <w:rsid w:val="00BE08FE"/>
    <w:rsid w:val="00C04621"/>
    <w:rsid w:val="00C175DB"/>
    <w:rsid w:val="00C24420"/>
    <w:rsid w:val="00C26039"/>
    <w:rsid w:val="00C26766"/>
    <w:rsid w:val="00C27A82"/>
    <w:rsid w:val="00C32883"/>
    <w:rsid w:val="00C40A8C"/>
    <w:rsid w:val="00C455DC"/>
    <w:rsid w:val="00C66CB9"/>
    <w:rsid w:val="00C675D1"/>
    <w:rsid w:val="00C71A6C"/>
    <w:rsid w:val="00C76218"/>
    <w:rsid w:val="00C8632F"/>
    <w:rsid w:val="00C921BE"/>
    <w:rsid w:val="00CB03A9"/>
    <w:rsid w:val="00CB40EC"/>
    <w:rsid w:val="00CB418D"/>
    <w:rsid w:val="00CC2005"/>
    <w:rsid w:val="00CD7A9E"/>
    <w:rsid w:val="00CD7F2A"/>
    <w:rsid w:val="00CE0AB6"/>
    <w:rsid w:val="00CE56ED"/>
    <w:rsid w:val="00CF393C"/>
    <w:rsid w:val="00D043B5"/>
    <w:rsid w:val="00D061ED"/>
    <w:rsid w:val="00D1376D"/>
    <w:rsid w:val="00D25AD4"/>
    <w:rsid w:val="00D25F48"/>
    <w:rsid w:val="00D324C3"/>
    <w:rsid w:val="00D405EC"/>
    <w:rsid w:val="00D44586"/>
    <w:rsid w:val="00D61D78"/>
    <w:rsid w:val="00D70CD5"/>
    <w:rsid w:val="00D81B32"/>
    <w:rsid w:val="00D87E0C"/>
    <w:rsid w:val="00D93D03"/>
    <w:rsid w:val="00D96A74"/>
    <w:rsid w:val="00DA59DE"/>
    <w:rsid w:val="00DD24B2"/>
    <w:rsid w:val="00DE27C1"/>
    <w:rsid w:val="00E0173B"/>
    <w:rsid w:val="00E02874"/>
    <w:rsid w:val="00E0289F"/>
    <w:rsid w:val="00E10F94"/>
    <w:rsid w:val="00E1131E"/>
    <w:rsid w:val="00E16D37"/>
    <w:rsid w:val="00E206A2"/>
    <w:rsid w:val="00E213B4"/>
    <w:rsid w:val="00E24A96"/>
    <w:rsid w:val="00E27CCF"/>
    <w:rsid w:val="00E34E77"/>
    <w:rsid w:val="00E42844"/>
    <w:rsid w:val="00E515DD"/>
    <w:rsid w:val="00E6044F"/>
    <w:rsid w:val="00E671A7"/>
    <w:rsid w:val="00E73AE5"/>
    <w:rsid w:val="00E83366"/>
    <w:rsid w:val="00E83E79"/>
    <w:rsid w:val="00E86F09"/>
    <w:rsid w:val="00E97C0D"/>
    <w:rsid w:val="00E97EB2"/>
    <w:rsid w:val="00EA06DD"/>
    <w:rsid w:val="00EA4C62"/>
    <w:rsid w:val="00EB715C"/>
    <w:rsid w:val="00EC0158"/>
    <w:rsid w:val="00EE0713"/>
    <w:rsid w:val="00EE0FF0"/>
    <w:rsid w:val="00EE580B"/>
    <w:rsid w:val="00EF3FD4"/>
    <w:rsid w:val="00EF56BB"/>
    <w:rsid w:val="00EF5EEC"/>
    <w:rsid w:val="00EF6FC2"/>
    <w:rsid w:val="00F12F10"/>
    <w:rsid w:val="00F16D09"/>
    <w:rsid w:val="00F222CB"/>
    <w:rsid w:val="00F22CB4"/>
    <w:rsid w:val="00F262E2"/>
    <w:rsid w:val="00F378AE"/>
    <w:rsid w:val="00F40401"/>
    <w:rsid w:val="00F40B1E"/>
    <w:rsid w:val="00F42709"/>
    <w:rsid w:val="00F63512"/>
    <w:rsid w:val="00F636A3"/>
    <w:rsid w:val="00F65C2B"/>
    <w:rsid w:val="00F705C5"/>
    <w:rsid w:val="00F73D68"/>
    <w:rsid w:val="00F81892"/>
    <w:rsid w:val="00F915CB"/>
    <w:rsid w:val="00F935C3"/>
    <w:rsid w:val="00F94E07"/>
    <w:rsid w:val="00FB1C9E"/>
    <w:rsid w:val="00FC48B4"/>
    <w:rsid w:val="00FD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package" Target="embeddings/Microsoft_Word_Document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dc:creator>
  <cp:keywords/>
  <dc:description/>
  <cp:lastModifiedBy>Brett</cp:lastModifiedBy>
  <cp:revision>3</cp:revision>
  <dcterms:created xsi:type="dcterms:W3CDTF">2011-05-04T20:14:00Z</dcterms:created>
  <dcterms:modified xsi:type="dcterms:W3CDTF">2011-05-04T20:19:00Z</dcterms:modified>
</cp:coreProperties>
</file>